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418"/>
        <w:tblW w:w="15701" w:type="dxa"/>
        <w:tblLayout w:type="fixed"/>
        <w:tblLook w:val="04A0"/>
      </w:tblPr>
      <w:tblGrid>
        <w:gridCol w:w="675"/>
        <w:gridCol w:w="709"/>
        <w:gridCol w:w="13520"/>
        <w:gridCol w:w="797"/>
      </w:tblGrid>
      <w:tr w:rsidR="00CB6C23" w:rsidTr="00DF7A50">
        <w:trPr>
          <w:cantSplit/>
          <w:trHeight w:val="3251"/>
        </w:trPr>
        <w:tc>
          <w:tcPr>
            <w:tcW w:w="675" w:type="dxa"/>
            <w:vMerge w:val="restart"/>
            <w:textDirection w:val="tbRlV"/>
            <w:vAlign w:val="center"/>
          </w:tcPr>
          <w:p w:rsidR="00CB6C23" w:rsidRPr="007140D7" w:rsidRDefault="00CB6C23" w:rsidP="00DF7A50">
            <w:pPr>
              <w:ind w:left="113" w:right="113"/>
              <w:jc w:val="center"/>
              <w:rPr>
                <w:sz w:val="24"/>
                <w:szCs w:val="24"/>
              </w:rPr>
            </w:pPr>
            <w:r w:rsidRPr="007140D7">
              <w:rPr>
                <w:rFonts w:hint="eastAsia"/>
                <w:sz w:val="24"/>
                <w:szCs w:val="24"/>
              </w:rPr>
              <w:t>提高退休比例</w:t>
            </w:r>
          </w:p>
        </w:tc>
        <w:tc>
          <w:tcPr>
            <w:tcW w:w="709" w:type="dxa"/>
            <w:vMerge w:val="restart"/>
            <w:textDirection w:val="tbRlV"/>
            <w:vAlign w:val="center"/>
          </w:tcPr>
          <w:p w:rsidR="00CB6C23" w:rsidRPr="007140D7" w:rsidRDefault="00CB6C23" w:rsidP="00DF7A50">
            <w:pPr>
              <w:ind w:left="113" w:right="113"/>
              <w:jc w:val="center"/>
              <w:rPr>
                <w:sz w:val="24"/>
                <w:szCs w:val="24"/>
              </w:rPr>
            </w:pPr>
            <w:r w:rsidRPr="007140D7">
              <w:rPr>
                <w:rFonts w:hint="eastAsia"/>
                <w:sz w:val="24"/>
                <w:szCs w:val="24"/>
              </w:rPr>
              <w:t>范围与标准</w:t>
            </w:r>
          </w:p>
        </w:tc>
        <w:tc>
          <w:tcPr>
            <w:tcW w:w="13520" w:type="dxa"/>
          </w:tcPr>
          <w:p w:rsidR="00CB6C23" w:rsidRPr="007140D7" w:rsidRDefault="00CB6C23" w:rsidP="003427F7">
            <w:pPr>
              <w:pStyle w:val="a4"/>
              <w:numPr>
                <w:ilvl w:val="0"/>
                <w:numId w:val="1"/>
              </w:numPr>
              <w:spacing w:line="320" w:lineRule="exact"/>
              <w:ind w:left="357" w:firstLineChars="0"/>
              <w:rPr>
                <w:sz w:val="24"/>
                <w:szCs w:val="24"/>
              </w:rPr>
            </w:pPr>
            <w:r w:rsidRPr="007140D7">
              <w:rPr>
                <w:rFonts w:hint="eastAsia"/>
                <w:sz w:val="24"/>
                <w:szCs w:val="24"/>
              </w:rPr>
              <w:t>获得国务院、中央军委命名和授予的劳动英雄、战斗英雄、劳动模范、功臣（大功、一等功）、先进生产者（工作者），提高本人退休时标准工资的</w:t>
            </w:r>
            <w:r w:rsidRPr="007140D7">
              <w:rPr>
                <w:rFonts w:hint="eastAsia"/>
                <w:sz w:val="24"/>
                <w:szCs w:val="24"/>
              </w:rPr>
              <w:t>15%</w:t>
            </w:r>
            <w:r w:rsidRPr="007140D7">
              <w:rPr>
                <w:rFonts w:hint="eastAsia"/>
                <w:sz w:val="24"/>
                <w:szCs w:val="24"/>
              </w:rPr>
              <w:t>。</w:t>
            </w:r>
          </w:p>
          <w:p w:rsidR="00CB6C23" w:rsidRPr="007140D7" w:rsidRDefault="00CB6C23" w:rsidP="003427F7">
            <w:pPr>
              <w:pStyle w:val="a4"/>
              <w:numPr>
                <w:ilvl w:val="0"/>
                <w:numId w:val="1"/>
              </w:numPr>
              <w:spacing w:line="320" w:lineRule="exact"/>
              <w:ind w:left="357" w:firstLineChars="0"/>
              <w:rPr>
                <w:sz w:val="24"/>
                <w:szCs w:val="24"/>
              </w:rPr>
            </w:pPr>
            <w:r w:rsidRPr="007140D7">
              <w:rPr>
                <w:rFonts w:hint="eastAsia"/>
                <w:sz w:val="24"/>
                <w:szCs w:val="24"/>
              </w:rPr>
              <w:t>获得国务院各部委、省、市、自治区（含</w:t>
            </w:r>
            <w:r w:rsidRPr="007140D7">
              <w:rPr>
                <w:rFonts w:hint="eastAsia"/>
                <w:sz w:val="24"/>
                <w:szCs w:val="24"/>
              </w:rPr>
              <w:t>1954</w:t>
            </w:r>
            <w:r w:rsidRPr="007140D7">
              <w:rPr>
                <w:rFonts w:hint="eastAsia"/>
                <w:sz w:val="24"/>
                <w:szCs w:val="24"/>
              </w:rPr>
              <w:t>年</w:t>
            </w:r>
            <w:r w:rsidRPr="007140D7">
              <w:rPr>
                <w:rFonts w:hint="eastAsia"/>
                <w:sz w:val="24"/>
                <w:szCs w:val="24"/>
              </w:rPr>
              <w:t>6</w:t>
            </w:r>
            <w:r w:rsidRPr="007140D7">
              <w:rPr>
                <w:rFonts w:hint="eastAsia"/>
                <w:sz w:val="24"/>
                <w:szCs w:val="24"/>
              </w:rPr>
              <w:t>月以前的沈阳、旅大、鞍山、抚顺、本溪五个中央直辖市）人民政府和原东北人民政府（行政委员会）所属部、委命名授予的劳动模范、先进生产者（工作者），五好职工称号的职工，提高本人退休时标准工资的</w:t>
            </w:r>
            <w:r w:rsidRPr="007140D7">
              <w:rPr>
                <w:rFonts w:hint="eastAsia"/>
                <w:sz w:val="24"/>
                <w:szCs w:val="24"/>
              </w:rPr>
              <w:t>10%</w:t>
            </w:r>
            <w:r w:rsidRPr="007140D7">
              <w:rPr>
                <w:rFonts w:hint="eastAsia"/>
                <w:sz w:val="24"/>
                <w:szCs w:val="24"/>
              </w:rPr>
              <w:t>。</w:t>
            </w:r>
          </w:p>
          <w:p w:rsidR="00CB6C23" w:rsidRPr="007140D7" w:rsidRDefault="00CB6C23" w:rsidP="003427F7">
            <w:pPr>
              <w:pStyle w:val="a4"/>
              <w:numPr>
                <w:ilvl w:val="0"/>
                <w:numId w:val="1"/>
              </w:numPr>
              <w:spacing w:line="320" w:lineRule="exact"/>
              <w:ind w:left="357" w:firstLineChars="0"/>
              <w:rPr>
                <w:sz w:val="24"/>
                <w:szCs w:val="24"/>
              </w:rPr>
            </w:pPr>
            <w:r w:rsidRPr="007140D7">
              <w:rPr>
                <w:rFonts w:hint="eastAsia"/>
                <w:sz w:val="24"/>
                <w:szCs w:val="24"/>
              </w:rPr>
              <w:t>以省人民政府（省革命委员会）名义，命名各条战线的劳动模范、先进生产者（工作者），获得一次上术荣誉称号的，提高本人退休标准工资的</w:t>
            </w:r>
            <w:r w:rsidRPr="007140D7">
              <w:rPr>
                <w:rFonts w:hint="eastAsia"/>
                <w:sz w:val="24"/>
                <w:szCs w:val="24"/>
              </w:rPr>
              <w:t>5%</w:t>
            </w:r>
            <w:r w:rsidRPr="007140D7">
              <w:rPr>
                <w:rFonts w:hint="eastAsia"/>
                <w:sz w:val="24"/>
                <w:szCs w:val="24"/>
              </w:rPr>
              <w:t>。两次以上提高</w:t>
            </w:r>
            <w:r w:rsidRPr="007140D7">
              <w:rPr>
                <w:rFonts w:hint="eastAsia"/>
                <w:sz w:val="24"/>
                <w:szCs w:val="24"/>
              </w:rPr>
              <w:t>10%</w:t>
            </w:r>
            <w:r w:rsidRPr="007140D7">
              <w:rPr>
                <w:rFonts w:hint="eastAsia"/>
                <w:sz w:val="24"/>
                <w:szCs w:val="24"/>
              </w:rPr>
              <w:t>。</w:t>
            </w:r>
          </w:p>
          <w:p w:rsidR="00CB6C23" w:rsidRPr="007140D7" w:rsidRDefault="00CB6C23" w:rsidP="003427F7">
            <w:pPr>
              <w:pStyle w:val="a4"/>
              <w:numPr>
                <w:ilvl w:val="0"/>
                <w:numId w:val="1"/>
              </w:numPr>
              <w:spacing w:line="320" w:lineRule="exact"/>
              <w:ind w:left="357" w:firstLineChars="0"/>
              <w:rPr>
                <w:sz w:val="24"/>
                <w:szCs w:val="24"/>
              </w:rPr>
            </w:pPr>
            <w:r w:rsidRPr="007140D7">
              <w:rPr>
                <w:rFonts w:hint="eastAsia"/>
                <w:sz w:val="24"/>
                <w:szCs w:val="24"/>
              </w:rPr>
              <w:t>部队军以上单位（不包括中央军委）命名和授予的战斗英雄，提高本人退休时标准工资的</w:t>
            </w:r>
            <w:r w:rsidRPr="007140D7">
              <w:rPr>
                <w:rFonts w:hint="eastAsia"/>
                <w:sz w:val="24"/>
                <w:szCs w:val="24"/>
              </w:rPr>
              <w:t>10%</w:t>
            </w:r>
            <w:r w:rsidRPr="007140D7">
              <w:rPr>
                <w:rFonts w:hint="eastAsia"/>
                <w:sz w:val="24"/>
                <w:szCs w:val="24"/>
              </w:rPr>
              <w:t>；获得大功、一等功一次的，提高本人退休时标准工资的</w:t>
            </w:r>
            <w:r w:rsidRPr="007140D7">
              <w:rPr>
                <w:rFonts w:hint="eastAsia"/>
                <w:sz w:val="24"/>
                <w:szCs w:val="24"/>
              </w:rPr>
              <w:t>5%</w:t>
            </w:r>
            <w:r w:rsidRPr="007140D7">
              <w:rPr>
                <w:rFonts w:hint="eastAsia"/>
                <w:sz w:val="24"/>
                <w:szCs w:val="24"/>
              </w:rPr>
              <w:t>；两次及两次以上的，提高本人退休标准工资的</w:t>
            </w:r>
            <w:r w:rsidRPr="007140D7">
              <w:rPr>
                <w:rFonts w:hint="eastAsia"/>
                <w:sz w:val="24"/>
                <w:szCs w:val="24"/>
              </w:rPr>
              <w:t>10%</w:t>
            </w:r>
            <w:r w:rsidRPr="007140D7">
              <w:rPr>
                <w:rFonts w:hint="eastAsia"/>
                <w:sz w:val="24"/>
                <w:szCs w:val="24"/>
              </w:rPr>
              <w:t>。</w:t>
            </w:r>
          </w:p>
          <w:p w:rsidR="00CB6C23" w:rsidRPr="007140D7" w:rsidRDefault="00CB6C23" w:rsidP="003427F7">
            <w:pPr>
              <w:pStyle w:val="a4"/>
              <w:spacing w:line="320" w:lineRule="exact"/>
              <w:ind w:left="357" w:firstLineChars="0" w:firstLine="0"/>
              <w:rPr>
                <w:sz w:val="24"/>
                <w:szCs w:val="24"/>
              </w:rPr>
            </w:pPr>
            <w:r w:rsidRPr="007140D7">
              <w:rPr>
                <w:rFonts w:hint="eastAsia"/>
                <w:sz w:val="24"/>
                <w:szCs w:val="24"/>
              </w:rPr>
              <w:t>上述提高标准后的退休费，不得超过本人原标准工资。享受</w:t>
            </w:r>
            <w:r w:rsidRPr="007140D7">
              <w:rPr>
                <w:rFonts w:hint="eastAsia"/>
                <w:sz w:val="24"/>
                <w:szCs w:val="24"/>
              </w:rPr>
              <w:t>100%</w:t>
            </w:r>
            <w:r w:rsidRPr="007140D7">
              <w:rPr>
                <w:rFonts w:hint="eastAsia"/>
                <w:sz w:val="24"/>
                <w:szCs w:val="24"/>
              </w:rPr>
              <w:t>工资待遇的退休职工，不再享受特殊贡献待遇。</w:t>
            </w:r>
          </w:p>
        </w:tc>
        <w:tc>
          <w:tcPr>
            <w:tcW w:w="797" w:type="dxa"/>
            <w:textDirection w:val="tbRlV"/>
          </w:tcPr>
          <w:p w:rsidR="00CB6C23" w:rsidRPr="00B277F4" w:rsidRDefault="00CB6C23" w:rsidP="00CB6C23">
            <w:pPr>
              <w:ind w:left="113" w:right="113"/>
              <w:rPr>
                <w:szCs w:val="21"/>
              </w:rPr>
            </w:pPr>
            <w:r w:rsidRPr="00B277F4">
              <w:rPr>
                <w:rFonts w:hint="eastAsia"/>
                <w:szCs w:val="21"/>
              </w:rPr>
              <w:t>辽劳（险）字</w:t>
            </w:r>
            <w:r w:rsidRPr="00B277F4">
              <w:rPr>
                <w:rFonts w:asciiTheme="minorEastAsia" w:hAnsiTheme="minorEastAsia" w:hint="eastAsia"/>
                <w:szCs w:val="21"/>
              </w:rPr>
              <w:t>〔1985〕78号</w:t>
            </w:r>
          </w:p>
        </w:tc>
      </w:tr>
      <w:tr w:rsidR="00CB6C23" w:rsidTr="00DF7A50">
        <w:trPr>
          <w:cantSplit/>
          <w:trHeight w:val="1688"/>
        </w:trPr>
        <w:tc>
          <w:tcPr>
            <w:tcW w:w="675" w:type="dxa"/>
            <w:vMerge/>
            <w:textDirection w:val="tbRlV"/>
            <w:vAlign w:val="center"/>
          </w:tcPr>
          <w:p w:rsidR="00CB6C23" w:rsidRPr="007140D7" w:rsidRDefault="00CB6C23" w:rsidP="00DF7A50">
            <w:pPr>
              <w:ind w:left="113" w:right="113"/>
              <w:jc w:val="center"/>
              <w:rPr>
                <w:sz w:val="24"/>
                <w:szCs w:val="24"/>
              </w:rPr>
            </w:pPr>
          </w:p>
        </w:tc>
        <w:tc>
          <w:tcPr>
            <w:tcW w:w="709" w:type="dxa"/>
            <w:vMerge/>
            <w:textDirection w:val="tbRlV"/>
            <w:vAlign w:val="center"/>
          </w:tcPr>
          <w:p w:rsidR="00CB6C23" w:rsidRPr="007140D7" w:rsidRDefault="00CB6C23" w:rsidP="00DF7A50">
            <w:pPr>
              <w:ind w:left="113" w:right="113"/>
              <w:jc w:val="center"/>
              <w:rPr>
                <w:sz w:val="24"/>
                <w:szCs w:val="24"/>
              </w:rPr>
            </w:pPr>
          </w:p>
        </w:tc>
        <w:tc>
          <w:tcPr>
            <w:tcW w:w="13520" w:type="dxa"/>
          </w:tcPr>
          <w:p w:rsidR="00CB6C23" w:rsidRPr="007140D7" w:rsidRDefault="00CB6C23" w:rsidP="003427F7">
            <w:pPr>
              <w:pStyle w:val="a4"/>
              <w:numPr>
                <w:ilvl w:val="0"/>
                <w:numId w:val="2"/>
              </w:numPr>
              <w:spacing w:line="320" w:lineRule="exact"/>
              <w:ind w:left="357" w:firstLineChars="0" w:hanging="357"/>
              <w:rPr>
                <w:sz w:val="24"/>
                <w:szCs w:val="24"/>
              </w:rPr>
            </w:pPr>
            <w:r w:rsidRPr="007140D7">
              <w:rPr>
                <w:rFonts w:hint="eastAsia"/>
                <w:sz w:val="24"/>
                <w:szCs w:val="24"/>
              </w:rPr>
              <w:t>获得国家颁发的一等自然科学奖、发明奖，全国劳模、劳动英雄、先进工作者的，提高</w:t>
            </w:r>
            <w:r w:rsidRPr="007140D7">
              <w:rPr>
                <w:rFonts w:hint="eastAsia"/>
                <w:sz w:val="24"/>
                <w:szCs w:val="24"/>
              </w:rPr>
              <w:t>15%</w:t>
            </w:r>
            <w:r w:rsidRPr="007140D7">
              <w:rPr>
                <w:rFonts w:hint="eastAsia"/>
                <w:sz w:val="24"/>
                <w:szCs w:val="24"/>
              </w:rPr>
              <w:t>。</w:t>
            </w:r>
          </w:p>
          <w:p w:rsidR="00CB6C23" w:rsidRPr="007140D7" w:rsidRDefault="00CB6C23" w:rsidP="003427F7">
            <w:pPr>
              <w:pStyle w:val="a4"/>
              <w:numPr>
                <w:ilvl w:val="0"/>
                <w:numId w:val="2"/>
              </w:numPr>
              <w:spacing w:line="320" w:lineRule="exact"/>
              <w:ind w:left="357" w:firstLineChars="0" w:hanging="357"/>
              <w:rPr>
                <w:sz w:val="24"/>
                <w:szCs w:val="24"/>
              </w:rPr>
            </w:pPr>
            <w:r w:rsidRPr="007140D7">
              <w:rPr>
                <w:rFonts w:hint="eastAsia"/>
                <w:sz w:val="24"/>
                <w:szCs w:val="24"/>
              </w:rPr>
              <w:t>获得国家颁发的二等自然科学奖、发明奖和省、中央、国家机关各部委颁发的一等重大科研成果奖，省级劳动模范，先进工作者的提高</w:t>
            </w:r>
            <w:r w:rsidRPr="007140D7">
              <w:rPr>
                <w:rFonts w:hint="eastAsia"/>
                <w:sz w:val="24"/>
                <w:szCs w:val="24"/>
              </w:rPr>
              <w:t>10%</w:t>
            </w:r>
            <w:r w:rsidRPr="007140D7">
              <w:rPr>
                <w:rFonts w:hint="eastAsia"/>
                <w:sz w:val="24"/>
                <w:szCs w:val="24"/>
              </w:rPr>
              <w:t>。</w:t>
            </w:r>
          </w:p>
          <w:p w:rsidR="00CB6C23" w:rsidRPr="007140D7" w:rsidRDefault="00CB6C23" w:rsidP="003427F7">
            <w:pPr>
              <w:pStyle w:val="a4"/>
              <w:numPr>
                <w:ilvl w:val="0"/>
                <w:numId w:val="2"/>
              </w:numPr>
              <w:spacing w:line="320" w:lineRule="exact"/>
              <w:ind w:left="357" w:firstLineChars="0" w:hanging="357"/>
              <w:rPr>
                <w:sz w:val="24"/>
                <w:szCs w:val="24"/>
              </w:rPr>
            </w:pPr>
            <w:r w:rsidRPr="007140D7">
              <w:rPr>
                <w:rFonts w:hint="eastAsia"/>
                <w:sz w:val="24"/>
                <w:szCs w:val="24"/>
              </w:rPr>
              <w:t>获得国家颁发的三、四等自然科学奖、发明奖和省、中央、国家机关各部委颁发的二等重大科研成果奖，省政府授予的各条战线劳动模范、先进工作者，获得一次的提高</w:t>
            </w:r>
            <w:r w:rsidRPr="007140D7">
              <w:rPr>
                <w:rFonts w:hint="eastAsia"/>
                <w:sz w:val="24"/>
                <w:szCs w:val="24"/>
              </w:rPr>
              <w:t>5%</w:t>
            </w:r>
            <w:r w:rsidRPr="007140D7">
              <w:rPr>
                <w:rFonts w:hint="eastAsia"/>
                <w:sz w:val="24"/>
                <w:szCs w:val="24"/>
              </w:rPr>
              <w:t>，二次以上的提高</w:t>
            </w:r>
            <w:r w:rsidRPr="007140D7">
              <w:rPr>
                <w:rFonts w:hint="eastAsia"/>
                <w:sz w:val="24"/>
                <w:szCs w:val="24"/>
              </w:rPr>
              <w:t>10%</w:t>
            </w:r>
            <w:r w:rsidRPr="007140D7">
              <w:rPr>
                <w:rFonts w:hint="eastAsia"/>
                <w:sz w:val="24"/>
                <w:szCs w:val="24"/>
              </w:rPr>
              <w:t>。</w:t>
            </w:r>
          </w:p>
        </w:tc>
        <w:tc>
          <w:tcPr>
            <w:tcW w:w="797" w:type="dxa"/>
            <w:textDirection w:val="tbRlV"/>
          </w:tcPr>
          <w:p w:rsidR="00CB6C23" w:rsidRPr="00B277F4" w:rsidRDefault="00CB6C23" w:rsidP="00CB6C23">
            <w:pPr>
              <w:ind w:left="113" w:right="113"/>
              <w:rPr>
                <w:szCs w:val="21"/>
              </w:rPr>
            </w:pPr>
            <w:r w:rsidRPr="00B277F4">
              <w:rPr>
                <w:rFonts w:hint="eastAsia"/>
                <w:szCs w:val="21"/>
              </w:rPr>
              <w:t>辽人发</w:t>
            </w:r>
            <w:r w:rsidRPr="00B277F4">
              <w:rPr>
                <w:rFonts w:asciiTheme="minorEastAsia" w:hAnsiTheme="minorEastAsia" w:hint="eastAsia"/>
                <w:szCs w:val="21"/>
              </w:rPr>
              <w:t>〔1984〕42号</w:t>
            </w:r>
          </w:p>
        </w:tc>
      </w:tr>
      <w:tr w:rsidR="00CB6C23" w:rsidTr="00DF7A50">
        <w:trPr>
          <w:cantSplit/>
          <w:trHeight w:val="2123"/>
        </w:trPr>
        <w:tc>
          <w:tcPr>
            <w:tcW w:w="675" w:type="dxa"/>
            <w:vMerge/>
            <w:textDirection w:val="tbRlV"/>
            <w:vAlign w:val="center"/>
          </w:tcPr>
          <w:p w:rsidR="00CB6C23" w:rsidRPr="007140D7" w:rsidRDefault="00CB6C23" w:rsidP="00DF7A50">
            <w:pPr>
              <w:ind w:left="113" w:right="113"/>
              <w:jc w:val="center"/>
              <w:rPr>
                <w:sz w:val="24"/>
                <w:szCs w:val="24"/>
              </w:rPr>
            </w:pPr>
          </w:p>
        </w:tc>
        <w:tc>
          <w:tcPr>
            <w:tcW w:w="709" w:type="dxa"/>
            <w:textDirection w:val="tbRlV"/>
            <w:vAlign w:val="center"/>
          </w:tcPr>
          <w:p w:rsidR="00CB6C23" w:rsidRPr="007140D7" w:rsidRDefault="00CB6C23" w:rsidP="00DF7A50">
            <w:pPr>
              <w:ind w:left="113" w:right="113"/>
              <w:jc w:val="center"/>
              <w:rPr>
                <w:sz w:val="24"/>
                <w:szCs w:val="24"/>
              </w:rPr>
            </w:pPr>
            <w:r w:rsidRPr="007140D7">
              <w:rPr>
                <w:rFonts w:hint="eastAsia"/>
                <w:sz w:val="24"/>
                <w:szCs w:val="24"/>
              </w:rPr>
              <w:t>具体要求</w:t>
            </w:r>
          </w:p>
        </w:tc>
        <w:tc>
          <w:tcPr>
            <w:tcW w:w="13520" w:type="dxa"/>
          </w:tcPr>
          <w:p w:rsidR="00CB6C23" w:rsidRPr="007140D7" w:rsidRDefault="00CB6C23" w:rsidP="003427F7">
            <w:pPr>
              <w:pStyle w:val="a4"/>
              <w:numPr>
                <w:ilvl w:val="0"/>
                <w:numId w:val="3"/>
              </w:numPr>
              <w:spacing w:line="320" w:lineRule="exact"/>
              <w:ind w:left="357" w:firstLineChars="0" w:hanging="357"/>
              <w:rPr>
                <w:sz w:val="24"/>
                <w:szCs w:val="24"/>
              </w:rPr>
            </w:pPr>
            <w:r w:rsidRPr="007140D7">
              <w:rPr>
                <w:rFonts w:hint="eastAsia"/>
                <w:sz w:val="24"/>
                <w:szCs w:val="24"/>
              </w:rPr>
              <w:t>凡一九九</w:t>
            </w:r>
            <w:r w:rsidRPr="007140D7">
              <w:rPr>
                <w:rFonts w:hint="eastAsia"/>
                <w:sz w:val="24"/>
                <w:szCs w:val="24"/>
              </w:rPr>
              <w:t>O</w:t>
            </w:r>
            <w:r w:rsidRPr="007140D7">
              <w:rPr>
                <w:rFonts w:hint="eastAsia"/>
                <w:sz w:val="24"/>
                <w:szCs w:val="24"/>
              </w:rPr>
              <w:t>年一月十三日以后，以省政府名命名的各条战线先进工作者，必须是按省政府办公厅《关于对以省政府名义进行的评选表彰活动实行集中审批的通知》（辽政办发</w:t>
            </w:r>
            <w:r w:rsidRPr="007140D7">
              <w:rPr>
                <w:rFonts w:asciiTheme="minorEastAsia" w:hAnsiTheme="minorEastAsia" w:hint="eastAsia"/>
                <w:sz w:val="24"/>
                <w:szCs w:val="24"/>
              </w:rPr>
              <w:t>：〔1990〕7号</w:t>
            </w:r>
            <w:r w:rsidRPr="007140D7">
              <w:rPr>
                <w:rFonts w:hint="eastAsia"/>
                <w:sz w:val="24"/>
                <w:szCs w:val="24"/>
              </w:rPr>
              <w:t>）规定，经集中审批召开的综合性表彰会命名的先进模范人物，退休时方可享受特殊贡献待遇。一九九</w:t>
            </w:r>
            <w:r w:rsidRPr="007140D7">
              <w:rPr>
                <w:rFonts w:hint="eastAsia"/>
                <w:sz w:val="24"/>
                <w:szCs w:val="24"/>
              </w:rPr>
              <w:t>O</w:t>
            </w:r>
            <w:r w:rsidRPr="007140D7">
              <w:rPr>
                <w:rFonts w:hint="eastAsia"/>
                <w:sz w:val="24"/>
                <w:szCs w:val="24"/>
              </w:rPr>
              <w:t>年一月十三日前，以省政府名命名的各条战线先进模范人物，</w:t>
            </w:r>
            <w:r w:rsidR="004427BB">
              <w:rPr>
                <w:rFonts w:hint="eastAsia"/>
                <w:sz w:val="24"/>
                <w:szCs w:val="24"/>
              </w:rPr>
              <w:t>仍按省劳动局、省人事局、省总工会下发的辽劳（险）字</w:t>
            </w:r>
            <w:r w:rsidR="004427BB" w:rsidRPr="005D1E3D">
              <w:rPr>
                <w:rFonts w:asciiTheme="minorEastAsia" w:hAnsiTheme="minorEastAsia" w:hint="eastAsia"/>
                <w:sz w:val="24"/>
                <w:szCs w:val="24"/>
              </w:rPr>
              <w:t>﹝</w:t>
            </w:r>
            <w:r w:rsidR="004427BB">
              <w:rPr>
                <w:rFonts w:asciiTheme="minorEastAsia" w:hAnsiTheme="minorEastAsia" w:hint="eastAsia"/>
                <w:sz w:val="24"/>
                <w:szCs w:val="24"/>
              </w:rPr>
              <w:t>1985</w:t>
            </w:r>
            <w:r w:rsidR="004427BB" w:rsidRPr="005D1E3D">
              <w:rPr>
                <w:rFonts w:asciiTheme="minorEastAsia" w:hAnsiTheme="minorEastAsia" w:hint="eastAsia"/>
                <w:sz w:val="24"/>
                <w:szCs w:val="24"/>
              </w:rPr>
              <w:t>﹞</w:t>
            </w:r>
            <w:r w:rsidR="004427BB">
              <w:rPr>
                <w:rFonts w:hint="eastAsia"/>
                <w:sz w:val="24"/>
                <w:szCs w:val="24"/>
              </w:rPr>
              <w:t>78</w:t>
            </w:r>
            <w:r w:rsidR="004427BB">
              <w:rPr>
                <w:rFonts w:hint="eastAsia"/>
                <w:sz w:val="24"/>
                <w:szCs w:val="24"/>
              </w:rPr>
              <w:t>号文件规定，审批特殊贡献待遇。但</w:t>
            </w:r>
            <w:r w:rsidR="00E57ED5">
              <w:rPr>
                <w:rFonts w:hint="eastAsia"/>
                <w:sz w:val="24"/>
                <w:szCs w:val="24"/>
              </w:rPr>
              <w:t>以省政府名义命名的各条战线的先进模范人物，</w:t>
            </w:r>
            <w:r w:rsidRPr="007140D7">
              <w:rPr>
                <w:rFonts w:hint="eastAsia"/>
                <w:sz w:val="24"/>
                <w:szCs w:val="24"/>
              </w:rPr>
              <w:t>必须是综合性的，同时，授予的荣誉证书或奖状必须加盖省人民政府的印章。</w:t>
            </w:r>
          </w:p>
          <w:p w:rsidR="00CB6C23" w:rsidRPr="007140D7" w:rsidRDefault="00CB6C23" w:rsidP="003427F7">
            <w:pPr>
              <w:pStyle w:val="a4"/>
              <w:numPr>
                <w:ilvl w:val="0"/>
                <w:numId w:val="3"/>
              </w:numPr>
              <w:spacing w:line="320" w:lineRule="exact"/>
              <w:ind w:left="357" w:firstLineChars="0" w:hanging="357"/>
              <w:rPr>
                <w:sz w:val="24"/>
                <w:szCs w:val="24"/>
              </w:rPr>
            </w:pPr>
            <w:r w:rsidRPr="007140D7">
              <w:rPr>
                <w:rFonts w:hint="eastAsia"/>
                <w:sz w:val="24"/>
                <w:szCs w:val="24"/>
              </w:rPr>
              <w:t>对在各条战线工作中，虽然取得一定成绩，并以省人民政府或国家机关各部委名义给予不同形式的表彰，但未授予劳动模范、先进工作者荣誉称号的，退休后不能享受贡献待遇。</w:t>
            </w:r>
          </w:p>
        </w:tc>
        <w:tc>
          <w:tcPr>
            <w:tcW w:w="797" w:type="dxa"/>
            <w:textDirection w:val="tbRlV"/>
          </w:tcPr>
          <w:p w:rsidR="00CB6C23" w:rsidRPr="00B277F4" w:rsidRDefault="00CB6C23" w:rsidP="00CB6C23">
            <w:pPr>
              <w:ind w:left="113" w:right="113"/>
              <w:rPr>
                <w:szCs w:val="21"/>
              </w:rPr>
            </w:pPr>
            <w:r w:rsidRPr="00B277F4">
              <w:rPr>
                <w:rFonts w:hint="eastAsia"/>
                <w:szCs w:val="21"/>
              </w:rPr>
              <w:t>辽人发</w:t>
            </w:r>
            <w:r w:rsidRPr="00B277F4">
              <w:rPr>
                <w:rFonts w:asciiTheme="minorEastAsia" w:hAnsiTheme="minorEastAsia" w:hint="eastAsia"/>
                <w:szCs w:val="21"/>
              </w:rPr>
              <w:t>〔1990〕80号</w:t>
            </w:r>
          </w:p>
        </w:tc>
      </w:tr>
      <w:tr w:rsidR="00CB6C23" w:rsidTr="001760E0">
        <w:trPr>
          <w:cantSplit/>
          <w:trHeight w:val="2409"/>
        </w:trPr>
        <w:tc>
          <w:tcPr>
            <w:tcW w:w="1384" w:type="dxa"/>
            <w:gridSpan w:val="2"/>
            <w:textDirection w:val="tbRlV"/>
            <w:vAlign w:val="center"/>
          </w:tcPr>
          <w:p w:rsidR="00CB6C23" w:rsidRPr="007140D7" w:rsidRDefault="00CB6C23" w:rsidP="00CB6C23">
            <w:pPr>
              <w:ind w:left="113" w:right="113"/>
              <w:jc w:val="center"/>
              <w:rPr>
                <w:sz w:val="24"/>
                <w:szCs w:val="24"/>
              </w:rPr>
            </w:pPr>
            <w:r w:rsidRPr="007140D7">
              <w:rPr>
                <w:rFonts w:hint="eastAsia"/>
                <w:sz w:val="24"/>
                <w:szCs w:val="24"/>
              </w:rPr>
              <w:t>按月发津贴</w:t>
            </w:r>
          </w:p>
        </w:tc>
        <w:tc>
          <w:tcPr>
            <w:tcW w:w="13520" w:type="dxa"/>
          </w:tcPr>
          <w:p w:rsidR="00CB6C23" w:rsidRPr="007140D7" w:rsidRDefault="00CB6C23" w:rsidP="003427F7">
            <w:pPr>
              <w:pStyle w:val="a4"/>
              <w:numPr>
                <w:ilvl w:val="0"/>
                <w:numId w:val="4"/>
              </w:numPr>
              <w:spacing w:line="320" w:lineRule="exact"/>
              <w:ind w:left="357" w:firstLineChars="0" w:hanging="357"/>
              <w:rPr>
                <w:sz w:val="24"/>
                <w:szCs w:val="24"/>
              </w:rPr>
            </w:pPr>
            <w:r w:rsidRPr="007140D7">
              <w:rPr>
                <w:rFonts w:hint="eastAsia"/>
                <w:sz w:val="24"/>
                <w:szCs w:val="24"/>
              </w:rPr>
              <w:t>国务院授予的劳动英雄、劳动模范、先进生产（工作）者；中央军委命名的战斗英雄、功臣（大功、一等功）称号者。</w:t>
            </w:r>
          </w:p>
          <w:p w:rsidR="00CB6C23" w:rsidRPr="007140D7" w:rsidRDefault="00CB6C23" w:rsidP="003427F7">
            <w:pPr>
              <w:pStyle w:val="a4"/>
              <w:numPr>
                <w:ilvl w:val="0"/>
                <w:numId w:val="4"/>
              </w:numPr>
              <w:spacing w:line="320" w:lineRule="exact"/>
              <w:ind w:left="357" w:firstLineChars="0" w:hanging="357"/>
              <w:rPr>
                <w:sz w:val="24"/>
                <w:szCs w:val="24"/>
              </w:rPr>
            </w:pPr>
            <w:r w:rsidRPr="007140D7">
              <w:rPr>
                <w:rFonts w:hint="eastAsia"/>
                <w:sz w:val="24"/>
                <w:szCs w:val="24"/>
              </w:rPr>
              <w:t>国务院各部委、省级政府授予的</w:t>
            </w:r>
            <w:r w:rsidR="004427BB">
              <w:rPr>
                <w:rFonts w:hint="eastAsia"/>
                <w:sz w:val="24"/>
                <w:szCs w:val="24"/>
              </w:rPr>
              <w:t>劳动</w:t>
            </w:r>
            <w:r w:rsidRPr="007140D7">
              <w:rPr>
                <w:rFonts w:hint="eastAsia"/>
                <w:sz w:val="24"/>
                <w:szCs w:val="24"/>
              </w:rPr>
              <w:t>模范、先进生产（工作）者，部队军级以上单位命名的战斗英雄、功臣（大功、一等功）称号者；全国五一奖章获得者。</w:t>
            </w:r>
          </w:p>
          <w:p w:rsidR="00CB6C23" w:rsidRPr="007140D7" w:rsidRDefault="00CB6C23" w:rsidP="003427F7">
            <w:pPr>
              <w:pStyle w:val="a4"/>
              <w:numPr>
                <w:ilvl w:val="0"/>
                <w:numId w:val="4"/>
              </w:numPr>
              <w:spacing w:line="320" w:lineRule="exact"/>
              <w:ind w:left="357" w:firstLineChars="0" w:hanging="357"/>
              <w:rPr>
                <w:sz w:val="24"/>
                <w:szCs w:val="24"/>
              </w:rPr>
            </w:pPr>
            <w:r w:rsidRPr="007140D7">
              <w:rPr>
                <w:rFonts w:hint="eastAsia"/>
                <w:sz w:val="24"/>
                <w:szCs w:val="24"/>
              </w:rPr>
              <w:t>市级政府（地级市）授予的劳动模范、先进生产（工作）者（含五好职工、六好职工、先进科技工作者）；省五一奖章获得者。</w:t>
            </w:r>
          </w:p>
          <w:p w:rsidR="00CB6C23" w:rsidRDefault="00CB6C23" w:rsidP="003427F7">
            <w:pPr>
              <w:pStyle w:val="a4"/>
              <w:numPr>
                <w:ilvl w:val="0"/>
                <w:numId w:val="4"/>
              </w:numPr>
              <w:spacing w:line="320" w:lineRule="exact"/>
              <w:ind w:left="357" w:firstLineChars="0" w:hanging="357"/>
              <w:rPr>
                <w:sz w:val="24"/>
                <w:szCs w:val="24"/>
              </w:rPr>
            </w:pPr>
            <w:r w:rsidRPr="007140D7">
              <w:rPr>
                <w:rFonts w:hint="eastAsia"/>
                <w:sz w:val="24"/>
                <w:szCs w:val="24"/>
              </w:rPr>
              <w:t>以辽宁省政府名义命名的省级战线劳动模范、先进生产（工作）者；市五一奖章获得者。</w:t>
            </w:r>
          </w:p>
          <w:p w:rsidR="00C2421C" w:rsidRPr="007140D7" w:rsidRDefault="00C2421C" w:rsidP="005D1E3D">
            <w:pPr>
              <w:pStyle w:val="a4"/>
              <w:numPr>
                <w:ilvl w:val="0"/>
                <w:numId w:val="4"/>
              </w:numPr>
              <w:spacing w:line="320" w:lineRule="exact"/>
              <w:ind w:left="357" w:firstLineChars="0" w:hanging="357"/>
              <w:rPr>
                <w:sz w:val="24"/>
                <w:szCs w:val="24"/>
              </w:rPr>
            </w:pPr>
            <w:r>
              <w:rPr>
                <w:rFonts w:hint="eastAsia"/>
                <w:sz w:val="24"/>
                <w:szCs w:val="24"/>
              </w:rPr>
              <w:t>全国模范教师和全国教育系统先进工作者享受省部级劳动模范和先进工作者待遇。（教人函</w:t>
            </w:r>
            <w:r w:rsidR="005D1E3D" w:rsidRPr="005D1E3D">
              <w:rPr>
                <w:rFonts w:asciiTheme="minorEastAsia" w:hAnsiTheme="minorEastAsia" w:hint="eastAsia"/>
                <w:sz w:val="24"/>
                <w:szCs w:val="24"/>
              </w:rPr>
              <w:t>﹝</w:t>
            </w:r>
            <w:r w:rsidR="005D1E3D">
              <w:rPr>
                <w:rFonts w:asciiTheme="minorEastAsia" w:hAnsiTheme="minorEastAsia" w:hint="eastAsia"/>
                <w:sz w:val="24"/>
                <w:szCs w:val="24"/>
              </w:rPr>
              <w:t>1998</w:t>
            </w:r>
            <w:r w:rsidR="005D1E3D" w:rsidRPr="005D1E3D">
              <w:rPr>
                <w:rFonts w:asciiTheme="minorEastAsia" w:hAnsiTheme="minorEastAsia" w:hint="eastAsia"/>
                <w:sz w:val="24"/>
                <w:szCs w:val="24"/>
              </w:rPr>
              <w:t>﹞</w:t>
            </w:r>
            <w:r>
              <w:rPr>
                <w:rFonts w:hint="eastAsia"/>
                <w:sz w:val="24"/>
                <w:szCs w:val="24"/>
              </w:rPr>
              <w:t>）</w:t>
            </w:r>
            <w:r>
              <w:rPr>
                <w:rFonts w:hint="eastAsia"/>
                <w:sz w:val="24"/>
                <w:szCs w:val="24"/>
              </w:rPr>
              <w:t>4</w:t>
            </w:r>
            <w:r>
              <w:rPr>
                <w:rFonts w:hint="eastAsia"/>
                <w:sz w:val="24"/>
                <w:szCs w:val="24"/>
              </w:rPr>
              <w:t>号）</w:t>
            </w:r>
          </w:p>
        </w:tc>
        <w:tc>
          <w:tcPr>
            <w:tcW w:w="797" w:type="dxa"/>
            <w:textDirection w:val="tbRlV"/>
          </w:tcPr>
          <w:p w:rsidR="00CB6C23" w:rsidRPr="00B277F4" w:rsidRDefault="00CB6C23" w:rsidP="00CB6C23">
            <w:pPr>
              <w:ind w:left="113" w:right="113"/>
              <w:rPr>
                <w:szCs w:val="21"/>
              </w:rPr>
            </w:pPr>
            <w:r w:rsidRPr="00B277F4">
              <w:rPr>
                <w:rFonts w:hint="eastAsia"/>
                <w:szCs w:val="21"/>
              </w:rPr>
              <w:t>大政办发</w:t>
            </w:r>
            <w:r w:rsidRPr="00B277F4">
              <w:rPr>
                <w:rFonts w:asciiTheme="minorEastAsia" w:hAnsiTheme="minorEastAsia" w:hint="eastAsia"/>
                <w:szCs w:val="21"/>
              </w:rPr>
              <w:t>〔2011〕56号</w:t>
            </w:r>
          </w:p>
        </w:tc>
      </w:tr>
    </w:tbl>
    <w:p w:rsidR="00F609F8" w:rsidRPr="00A44B5A" w:rsidRDefault="00A44B5A">
      <w:pPr>
        <w:rPr>
          <w:b/>
          <w:sz w:val="24"/>
          <w:szCs w:val="24"/>
        </w:rPr>
      </w:pPr>
      <w:r w:rsidRPr="00A44B5A">
        <w:rPr>
          <w:rFonts w:hint="eastAsia"/>
          <w:b/>
          <w:sz w:val="24"/>
          <w:szCs w:val="24"/>
        </w:rPr>
        <w:t>如有以下奖项，请尽快将证书原件送人事处劳资科</w:t>
      </w:r>
      <w:r w:rsidR="00EE70BB">
        <w:rPr>
          <w:rFonts w:hint="eastAsia"/>
          <w:b/>
          <w:sz w:val="24"/>
          <w:szCs w:val="24"/>
        </w:rPr>
        <w:t>（不应迟于退休当月）</w:t>
      </w:r>
      <w:r w:rsidRPr="00A44B5A">
        <w:rPr>
          <w:rFonts w:hint="eastAsia"/>
          <w:b/>
          <w:sz w:val="24"/>
          <w:szCs w:val="24"/>
        </w:rPr>
        <w:t>，以便到大连市审批。</w:t>
      </w:r>
    </w:p>
    <w:sectPr w:rsidR="00F609F8" w:rsidRPr="00A44B5A" w:rsidSect="00CB6C23">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917" w:rsidRDefault="00316917" w:rsidP="00757F43">
      <w:r>
        <w:separator/>
      </w:r>
    </w:p>
  </w:endnote>
  <w:endnote w:type="continuationSeparator" w:id="1">
    <w:p w:rsidR="00316917" w:rsidRDefault="00316917" w:rsidP="00757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917" w:rsidRDefault="00316917" w:rsidP="00757F43">
      <w:r>
        <w:separator/>
      </w:r>
    </w:p>
  </w:footnote>
  <w:footnote w:type="continuationSeparator" w:id="1">
    <w:p w:rsidR="00316917" w:rsidRDefault="00316917" w:rsidP="00757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409F"/>
    <w:multiLevelType w:val="hybridMultilevel"/>
    <w:tmpl w:val="7CCC4540"/>
    <w:lvl w:ilvl="0" w:tplc="C4FC8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9B0D20"/>
    <w:multiLevelType w:val="hybridMultilevel"/>
    <w:tmpl w:val="AAA4E10E"/>
    <w:lvl w:ilvl="0" w:tplc="DA48BD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A206AC"/>
    <w:multiLevelType w:val="hybridMultilevel"/>
    <w:tmpl w:val="8294DA1A"/>
    <w:lvl w:ilvl="0" w:tplc="9DF660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2C6FEA"/>
    <w:multiLevelType w:val="hybridMultilevel"/>
    <w:tmpl w:val="957ACC78"/>
    <w:lvl w:ilvl="0" w:tplc="AAEA45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1E72"/>
    <w:rsid w:val="000F2D44"/>
    <w:rsid w:val="000F74CD"/>
    <w:rsid w:val="001128B6"/>
    <w:rsid w:val="001760E0"/>
    <w:rsid w:val="00281E72"/>
    <w:rsid w:val="00316917"/>
    <w:rsid w:val="003427F7"/>
    <w:rsid w:val="004427BB"/>
    <w:rsid w:val="00473F5C"/>
    <w:rsid w:val="005A2687"/>
    <w:rsid w:val="005D1E3D"/>
    <w:rsid w:val="00630C5B"/>
    <w:rsid w:val="007140D7"/>
    <w:rsid w:val="00757F43"/>
    <w:rsid w:val="00895075"/>
    <w:rsid w:val="009174F1"/>
    <w:rsid w:val="00A44B5A"/>
    <w:rsid w:val="00A7009A"/>
    <w:rsid w:val="00B277F4"/>
    <w:rsid w:val="00C2421C"/>
    <w:rsid w:val="00C361B7"/>
    <w:rsid w:val="00C66510"/>
    <w:rsid w:val="00CB6C23"/>
    <w:rsid w:val="00CD1368"/>
    <w:rsid w:val="00D5061B"/>
    <w:rsid w:val="00D85DDD"/>
    <w:rsid w:val="00DC3CC9"/>
    <w:rsid w:val="00DD4093"/>
    <w:rsid w:val="00DF7A50"/>
    <w:rsid w:val="00E57ED5"/>
    <w:rsid w:val="00EE70BB"/>
    <w:rsid w:val="00F609F8"/>
    <w:rsid w:val="00FB4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E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81E72"/>
    <w:pPr>
      <w:ind w:firstLineChars="200" w:firstLine="420"/>
    </w:pPr>
  </w:style>
  <w:style w:type="paragraph" w:styleId="a5">
    <w:name w:val="header"/>
    <w:basedOn w:val="a"/>
    <w:link w:val="Char"/>
    <w:uiPriority w:val="99"/>
    <w:semiHidden/>
    <w:unhideWhenUsed/>
    <w:rsid w:val="00757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57F43"/>
    <w:rPr>
      <w:sz w:val="18"/>
      <w:szCs w:val="18"/>
    </w:rPr>
  </w:style>
  <w:style w:type="paragraph" w:styleId="a6">
    <w:name w:val="footer"/>
    <w:basedOn w:val="a"/>
    <w:link w:val="Char0"/>
    <w:uiPriority w:val="99"/>
    <w:semiHidden/>
    <w:unhideWhenUsed/>
    <w:rsid w:val="00757F4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57F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2012-12-06T03:22:00Z</dcterms:created>
  <dcterms:modified xsi:type="dcterms:W3CDTF">2012-12-07T07:01:00Z</dcterms:modified>
</cp:coreProperties>
</file>